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EC" w:rsidRDefault="005365EC" w:rsidP="00FB2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практических заданий для подготовки учащихся к экзамену по учебному предмету</w:t>
      </w:r>
      <w:r w:rsidR="00FB243D">
        <w:rPr>
          <w:rFonts w:ascii="Times New Roman" w:hAnsi="Times New Roman" w:cs="Times New Roman"/>
          <w:sz w:val="28"/>
          <w:szCs w:val="28"/>
        </w:rPr>
        <w:t xml:space="preserve"> </w:t>
      </w:r>
      <w:r w:rsidRPr="00DE57E1">
        <w:rPr>
          <w:rFonts w:ascii="Times New Roman" w:hAnsi="Times New Roman" w:cs="Times New Roman"/>
          <w:sz w:val="28"/>
          <w:szCs w:val="28"/>
        </w:rPr>
        <w:t>«Коммунальная гигиена с основами санитарного дела»</w:t>
      </w:r>
    </w:p>
    <w:p w:rsidR="005365EC" w:rsidRDefault="005365EC" w:rsidP="0053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E1">
        <w:rPr>
          <w:rFonts w:ascii="Times New Roman" w:hAnsi="Times New Roman" w:cs="Times New Roman"/>
          <w:sz w:val="28"/>
          <w:szCs w:val="28"/>
        </w:rPr>
        <w:t xml:space="preserve">специальности 2-79 01 03 </w:t>
      </w:r>
      <w:r>
        <w:rPr>
          <w:rFonts w:ascii="Times New Roman" w:hAnsi="Times New Roman" w:cs="Times New Roman"/>
          <w:sz w:val="28"/>
          <w:szCs w:val="28"/>
        </w:rPr>
        <w:t>«Медико-профилактическое дело»</w:t>
      </w:r>
    </w:p>
    <w:p w:rsidR="005365EC" w:rsidRPr="00F34239" w:rsidRDefault="005365EC" w:rsidP="0053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2022/2023</w:t>
      </w:r>
      <w:r w:rsidRPr="00F3423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65EC" w:rsidRPr="00DE57E1" w:rsidRDefault="005365EC" w:rsidP="00536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65EC" w:rsidRPr="00CB6A5B" w:rsidRDefault="005365EC" w:rsidP="005365E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Составьте</w:t>
      </w:r>
      <w:r w:rsidRPr="00CB6A5B">
        <w:rPr>
          <w:rFonts w:ascii="Times New Roman" w:hAnsi="Times New Roman"/>
          <w:sz w:val="28"/>
          <w:szCs w:val="28"/>
        </w:rPr>
        <w:t xml:space="preserve"> алгоритм действий по контролю исполнения рекомендаций об устранении нарушений.</w:t>
      </w:r>
    </w:p>
    <w:p w:rsidR="005365EC" w:rsidRPr="00CB6A5B" w:rsidRDefault="005365EC" w:rsidP="005365EC">
      <w:pPr>
        <w:tabs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Составьте</w:t>
      </w:r>
      <w:r w:rsidRPr="00CB6A5B">
        <w:rPr>
          <w:rFonts w:ascii="Times New Roman" w:hAnsi="Times New Roman"/>
          <w:sz w:val="28"/>
          <w:szCs w:val="28"/>
        </w:rPr>
        <w:t xml:space="preserve"> алгоритм действий по контролю исполнения предписаний об устранении нарушений.</w:t>
      </w:r>
    </w:p>
    <w:p w:rsidR="005365EC" w:rsidRPr="000255EB" w:rsidRDefault="005365EC" w:rsidP="005365EC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Составь</w:t>
      </w: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алгоритм действий по контролю исполнения предписания о приостановлении производства, предложения о приостановлении деятельности. </w:t>
      </w:r>
    </w:p>
    <w:p w:rsidR="005365EC" w:rsidRPr="00F2623A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F0D9F">
        <w:rPr>
          <w:rFonts w:ascii="Times New Roman" w:hAnsi="Times New Roman"/>
          <w:color w:val="000000" w:themeColor="text1"/>
          <w:sz w:val="28"/>
          <w:szCs w:val="28"/>
        </w:rPr>
        <w:t xml:space="preserve">Составьте организационную структуру центра гигиены и эпидемиологии, охарактеризуйте </w:t>
      </w:r>
      <w:r w:rsidRPr="00BF0D9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деятельности структурных подразделений</w:t>
      </w:r>
      <w:r w:rsidRPr="00BF0D9F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.</w:t>
      </w:r>
    </w:p>
    <w:p w:rsidR="005365EC" w:rsidRPr="00CB6A5B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Составьте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алгоритм протокола об административном правонарушении.</w:t>
      </w:r>
    </w:p>
    <w:p w:rsidR="005365EC" w:rsidRPr="000255EB" w:rsidRDefault="005365EC" w:rsidP="005365E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Выполните измерение </w:t>
      </w:r>
      <w:r>
        <w:rPr>
          <w:rFonts w:ascii="Times New Roman" w:eastAsia="TimesNewRomanPS-BoldMT" w:hAnsi="Times New Roman" w:cs="Times New Roman"/>
          <w:bCs/>
          <w:color w:val="000000" w:themeColor="text1"/>
          <w:sz w:val="28"/>
          <w:szCs w:val="28"/>
          <w:lang w:eastAsia="en-US"/>
        </w:rPr>
        <w:t>влажности, температуры</w:t>
      </w: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опишите устройство, порядок работы прибора комбинированного «ТКА</w:t>
      </w:r>
      <w:r w:rsidRPr="00FC7D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>ПКМ» (20).</w:t>
      </w:r>
    </w:p>
    <w:p w:rsidR="005365EC" w:rsidRPr="00CB6A5B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Выполните измерение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6A5B">
        <w:rPr>
          <w:rFonts w:ascii="Times New Roman" w:hAnsi="Times New Roman" w:cs="Times New Roman"/>
          <w:color w:val="000000"/>
          <w:sz w:val="28"/>
          <w:szCs w:val="28"/>
        </w:rPr>
        <w:t>скорост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воздушного потока, температуры и 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пишите устройство,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работы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прибора</w:t>
      </w:r>
      <w:r w:rsidRPr="00DA5A9E">
        <w:rPr>
          <w:rFonts w:ascii="Times New Roman" w:eastAsia="TimesNewRomanPS-BoldMT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термоанемометра.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Выполните измерение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уровней освещенности и опишите устройство,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работы</w:t>
      </w:r>
      <w:r w:rsidRPr="00C91E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прибора</w:t>
      </w:r>
      <w:r w:rsidRPr="00DA5A9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люксметра ТКА-люкс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365EC" w:rsidRPr="005B69A5" w:rsidRDefault="005365EC" w:rsidP="005365EC">
      <w:pPr>
        <w:pStyle w:val="a3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Выполните измерение шума и опишите устройство, порядок работы прибора </w:t>
      </w:r>
      <w:proofErr w:type="spellStart"/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>шумомера</w:t>
      </w:r>
      <w:proofErr w:type="spellEnd"/>
      <w:r w:rsidRPr="00025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ОКТАВА- 110 А.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10.</w:t>
      </w:r>
      <w:r w:rsidRPr="00CB6A5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Выполните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методику определения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пыли в атмосферном воздухе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опишите устройство,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работы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прибора э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лектроаспирато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Выполните методику отбора проб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атмосферного воздуха электроаспиратором с помощью поглотительных приборов.</w:t>
      </w:r>
    </w:p>
    <w:p w:rsidR="005365EC" w:rsidRPr="00FD6591" w:rsidRDefault="005365EC" w:rsidP="005365E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591"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Pr="00FD6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Выполните методику определения токсических веществ в атмосферном воздухе экспресс</w:t>
      </w:r>
      <w:r w:rsidRPr="00FD65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>методом (одноканальным, двухканальным, четырехканальным) газоанализатором.</w:t>
      </w:r>
    </w:p>
    <w:p w:rsidR="005365EC" w:rsidRPr="00CB6A5B" w:rsidRDefault="005365EC" w:rsidP="005365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A5B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Составьте</w:t>
      </w:r>
      <w:r w:rsidRPr="00CB6A5B">
        <w:rPr>
          <w:rFonts w:ascii="Times New Roman" w:eastAsia="Times New Roman" w:hAnsi="Times New Roman" w:cs="Times New Roman"/>
          <w:sz w:val="28"/>
          <w:szCs w:val="28"/>
        </w:rPr>
        <w:t xml:space="preserve"> алгоритм действий подготовительного этапа эпидемиологического мониторинга неинфекционной заболеваемости.</w:t>
      </w:r>
    </w:p>
    <w:p w:rsidR="005365EC" w:rsidRPr="00CB6A5B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Составьте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алгоритм проведения надзорных мероприятий на объекте, являющемся источником загрязнения атмосферного воздуха населенных пунктов и мест отдыха населения.</w:t>
      </w:r>
    </w:p>
    <w:p w:rsidR="005365EC" w:rsidRPr="00CB6A5B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Оформите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B6A5B">
        <w:rPr>
          <w:rFonts w:ascii="Times New Roman" w:hAnsi="Times New Roman" w:cs="Times New Roman"/>
          <w:sz w:val="28"/>
          <w:szCs w:val="28"/>
        </w:rPr>
        <w:t>акт проверки объекта,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являющего источником загрязнения атмосферного воздуха, </w:t>
      </w:r>
      <w:r w:rsidRPr="00CB6A5B">
        <w:rPr>
          <w:rFonts w:ascii="Times New Roman" w:hAnsi="Times New Roman" w:cs="Times New Roman"/>
          <w:sz w:val="28"/>
          <w:szCs w:val="28"/>
        </w:rPr>
        <w:t>с указанием выявленных нарушений гигиенических требований.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CB6A5B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Произведите</w:t>
      </w:r>
      <w:r w:rsidRPr="00CB6A5B">
        <w:rPr>
          <w:rFonts w:ascii="Times New Roman" w:eastAsia="Times New Roman" w:hAnsi="Times New Roman" w:cs="Times New Roman"/>
          <w:sz w:val="28"/>
          <w:szCs w:val="28"/>
        </w:rPr>
        <w:t xml:space="preserve"> отбор проб питьевой воды для проведения лабораторных исследований.</w:t>
      </w:r>
      <w:r w:rsidRPr="00CB6A5B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>17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 Оформите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акт отбора пробы </w:t>
      </w:r>
      <w:r w:rsidRPr="00CB6A5B">
        <w:rPr>
          <w:rFonts w:ascii="Times New Roman" w:eastAsia="Times New Roman" w:hAnsi="Times New Roman" w:cs="Times New Roman"/>
          <w:sz w:val="28"/>
          <w:szCs w:val="28"/>
        </w:rPr>
        <w:t>питьевой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воды. 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18.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F26EF">
        <w:rPr>
          <w:rFonts w:ascii="Times New Roman" w:hAnsi="Times New Roman"/>
          <w:sz w:val="28"/>
          <w:szCs w:val="28"/>
        </w:rPr>
        <w:t>Оформите</w:t>
      </w:r>
      <w:r w:rsidRPr="00B819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направление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проведение исследования 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пробы </w:t>
      </w:r>
      <w:r w:rsidRPr="00CB6A5B">
        <w:rPr>
          <w:rFonts w:ascii="Times New Roman" w:eastAsia="Times New Roman" w:hAnsi="Times New Roman" w:cs="Times New Roman"/>
          <w:sz w:val="28"/>
          <w:szCs w:val="28"/>
        </w:rPr>
        <w:t>питьевой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воды. </w:t>
      </w:r>
    </w:p>
    <w:p w:rsidR="005365EC" w:rsidRPr="00FD6591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19. Выполните методику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пределения органолептических показателей воды.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Дайте гигиеническую оценку запаха,</w:t>
      </w: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привкуса, цветности, мутности воды.</w:t>
      </w:r>
    </w:p>
    <w:p w:rsidR="005365EC" w:rsidRDefault="005365EC" w:rsidP="005365E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20.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Выполните методику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определения общей жесткости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питьевой воды 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>комплексонометрическим методом.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3F26EF">
        <w:rPr>
          <w:rFonts w:ascii="Times New Roman" w:hAnsi="Times New Roman"/>
          <w:sz w:val="28"/>
          <w:szCs w:val="28"/>
        </w:rPr>
        <w:t>Дайте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гигиеническую оценку качества питьевой воды по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общей жесткости.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365EC" w:rsidRPr="003F26EF" w:rsidRDefault="005365EC" w:rsidP="005365E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21.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Выполните </w:t>
      </w:r>
      <w:r w:rsidRPr="00CB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методику 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железа в </w:t>
      </w:r>
      <w:r w:rsidRPr="00CB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питьевой воде 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>с сульфосалициловой кислотой.</w:t>
      </w:r>
      <w:r w:rsidRPr="003F26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Дайте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гигиеническую оценку качества питьевой воды по содержанию железа.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>22.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Выполните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методику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пределения окисляемости 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питьевой воды 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титриметрическим методом. </w:t>
      </w:r>
      <w:r>
        <w:rPr>
          <w:rFonts w:ascii="Times New Roman" w:hAnsi="Times New Roman"/>
          <w:color w:val="000000" w:themeColor="text1"/>
          <w:sz w:val="28"/>
          <w:szCs w:val="28"/>
        </w:rPr>
        <w:t>Дайте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гигиеническую оценку качества питьевой воды по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окисляемости.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23.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Выполните методику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</w:t>
      </w:r>
      <w:r w:rsidRPr="00CB6A5B">
        <w:rPr>
          <w:rFonts w:ascii="Times New Roman" w:hAnsi="Times New Roman"/>
          <w:color w:val="0D0D0D" w:themeColor="text1" w:themeTint="F2"/>
          <w:sz w:val="28"/>
          <w:szCs w:val="28"/>
        </w:rPr>
        <w:t>пределения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хлора остаточного свободного.</w:t>
      </w:r>
    </w:p>
    <w:p w:rsidR="005365EC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Дайте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гигиеническую оценку качества питьевой воды по хлору остаточному свободному.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365EC" w:rsidRPr="00FD6591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6591">
        <w:rPr>
          <w:rFonts w:ascii="Times New Roman" w:hAnsi="Times New Roman"/>
          <w:color w:val="000000" w:themeColor="text1"/>
          <w:sz w:val="28"/>
          <w:szCs w:val="28"/>
        </w:rPr>
        <w:t xml:space="preserve">24. 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методику</w:t>
      </w: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определения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хлора остаточного связанного. Дайте гигиеническую оценку качества питьевой воды по хлору остаточному связанному.</w:t>
      </w:r>
    </w:p>
    <w:p w:rsidR="005365EC" w:rsidRPr="00FD6591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25.</w:t>
      </w:r>
      <w:r w:rsidRPr="00FD65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Выполните методику определения азота аммонийного питьевой воды реактивом Несслера. Дайте гигиеническую оценку качества питьевой воды по определению азота аммонийного.</w:t>
      </w:r>
    </w:p>
    <w:p w:rsidR="005365EC" w:rsidRPr="00FD6591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26. </w:t>
      </w:r>
      <w:r w:rsidRPr="00FD65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Выполните методику определения </w:t>
      </w:r>
      <w:r w:rsidRPr="00FD65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азота нитритов питьевой воды реактивом Грисса. Дайте гигиеническую оценку качества питьевой воды по определению азота нитритов.</w:t>
      </w:r>
    </w:p>
    <w:p w:rsidR="005365EC" w:rsidRPr="00CB6A5B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27.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Выполните методику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определения азота нитратов питьевой воды салицилово-кислым натрием.</w:t>
      </w:r>
      <w:r w:rsidRPr="003F26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Дайте</w:t>
      </w:r>
      <w:r w:rsidRPr="00CB6A5B">
        <w:rPr>
          <w:rFonts w:ascii="Times New Roman" w:hAnsi="Times New Roman"/>
          <w:color w:val="000000" w:themeColor="text1"/>
          <w:sz w:val="28"/>
          <w:szCs w:val="28"/>
        </w:rPr>
        <w:t xml:space="preserve"> гигиеническую оценку качества питьевой воды по</w:t>
      </w:r>
      <w:r w:rsidRPr="00CB6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определению азота нитратов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365EC" w:rsidRPr="00FC7DB5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</w:t>
      </w:r>
      <w:r w:rsidRPr="00FC7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Составьте алгоритм проведения </w:t>
      </w:r>
      <w:r w:rsidRPr="00FC7DB5">
        <w:rPr>
          <w:rFonts w:ascii="Times New Roman" w:eastAsia="Times New Roman" w:hAnsi="Times New Roman" w:cs="Times New Roman"/>
          <w:sz w:val="28"/>
          <w:szCs w:val="28"/>
        </w:rPr>
        <w:t xml:space="preserve">надзорных мероприятий </w:t>
      </w:r>
      <w:r w:rsidRPr="00FC7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системы централизованного хозяйственно</w:t>
      </w:r>
      <w:r w:rsidRPr="00FC7DB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-</w:t>
      </w:r>
      <w:r w:rsidRPr="00FC7DB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питьевого водоснабжения из поверхностных водоисточников.</w:t>
      </w:r>
    </w:p>
    <w:p w:rsidR="005365EC" w:rsidRPr="004A6E36" w:rsidRDefault="005365EC" w:rsidP="005365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B8">
        <w:rPr>
          <w:rFonts w:ascii="Times New Roman" w:hAnsi="Times New Roman" w:cs="Times New Roman"/>
          <w:color w:val="000000" w:themeColor="text1"/>
          <w:sz w:val="28"/>
          <w:szCs w:val="28"/>
        </w:rPr>
        <w:t>29. Оформите результаты проведения надзорных мероприятий системы централизованного хозяйственно-питьевого водоснабжения из поверхностных водоисточников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6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Санитарным нормам и правилам. </w:t>
      </w:r>
    </w:p>
    <w:p w:rsidR="005365EC" w:rsidRPr="001B342C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34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30.</w:t>
      </w:r>
      <w:r w:rsidRPr="001B34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4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Составьте алгоритм проведения </w:t>
      </w:r>
      <w:r w:rsidRPr="001B342C">
        <w:rPr>
          <w:rFonts w:ascii="Times New Roman" w:eastAsia="Times New Roman" w:hAnsi="Times New Roman" w:cs="Times New Roman"/>
          <w:sz w:val="28"/>
          <w:szCs w:val="28"/>
        </w:rPr>
        <w:t xml:space="preserve">надзорных мероприятий на водозаборе из подземных </w:t>
      </w:r>
      <w:r w:rsidRPr="001B342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водоисточников.</w:t>
      </w:r>
    </w:p>
    <w:p w:rsidR="005365EC" w:rsidRPr="00A87E50" w:rsidRDefault="005365EC" w:rsidP="005365E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C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31.</w:t>
      </w:r>
      <w:r w:rsidRPr="00A87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Оформите результаты проведения </w:t>
      </w:r>
      <w:r w:rsidRPr="007412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надзорных мероприятий на водозаборе из </w:t>
      </w:r>
      <w:r w:rsidRPr="00741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 </w:t>
      </w:r>
      <w:r w:rsidRPr="007412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подземных </w:t>
      </w:r>
      <w:r w:rsidRPr="00741223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 согласно Санитарным нормам и правилам.</w:t>
      </w:r>
    </w:p>
    <w:p w:rsidR="005365EC" w:rsidRPr="00A87E50" w:rsidRDefault="005365EC" w:rsidP="005365EC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7E5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32.Составьте алгоритм проверки водоразборных сооружений на соответствие требований санитарно-эпидемиологического законодательства.</w:t>
      </w:r>
    </w:p>
    <w:p w:rsidR="005365EC" w:rsidRPr="00A87E50" w:rsidRDefault="005365EC" w:rsidP="005365E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1D81" w:rsidRDefault="00FB243D"/>
    <w:sectPr w:rsidR="00961D81" w:rsidSect="00FB24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3"/>
    <w:rsid w:val="00237019"/>
    <w:rsid w:val="00255988"/>
    <w:rsid w:val="003806BC"/>
    <w:rsid w:val="005365EC"/>
    <w:rsid w:val="006A5BB3"/>
    <w:rsid w:val="00C07523"/>
    <w:rsid w:val="00FB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9ECB-6A80-45CE-B8B6-9F2E73F2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65E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365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МДД</dc:creator>
  <cp:keywords/>
  <dc:description/>
  <cp:lastModifiedBy>МДД</cp:lastModifiedBy>
  <cp:revision>5</cp:revision>
  <dcterms:created xsi:type="dcterms:W3CDTF">2023-05-25T07:14:00Z</dcterms:created>
  <dcterms:modified xsi:type="dcterms:W3CDTF">2023-06-12T13:39:00Z</dcterms:modified>
</cp:coreProperties>
</file>