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5C0A" w14:textId="3B4EF9A1" w:rsidR="00D82F9C" w:rsidRPr="00043A8B" w:rsidRDefault="00D82F9C" w:rsidP="00D82F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43A8B">
        <w:rPr>
          <w:rFonts w:ascii="Times New Roman" w:hAnsi="Times New Roman"/>
          <w:color w:val="000000" w:themeColor="text1"/>
          <w:sz w:val="28"/>
          <w:szCs w:val="28"/>
        </w:rPr>
        <w:t>Перечень практических заданий для подготовки учащихся</w:t>
      </w:r>
    </w:p>
    <w:p w14:paraId="1B4E68BE" w14:textId="2F35D728" w:rsidR="00D82F9C" w:rsidRPr="00043A8B" w:rsidRDefault="00D82F9C" w:rsidP="00D82F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к экзамену по учебному предмету «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Клиническая патология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2A14F82C" w14:textId="77777777" w:rsidR="00D82F9C" w:rsidRPr="00043A8B" w:rsidRDefault="00D82F9C" w:rsidP="00D82F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специальности 2-79 01 03 «Медико-профилактическое дело»</w:t>
      </w:r>
    </w:p>
    <w:p w14:paraId="01817DD7" w14:textId="77777777" w:rsidR="00D82F9C" w:rsidRPr="00043A8B" w:rsidRDefault="00D82F9C" w:rsidP="00D82F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2022/2023 учебный год</w:t>
      </w:r>
    </w:p>
    <w:p w14:paraId="5488AF21" w14:textId="77777777" w:rsidR="005B335D" w:rsidRPr="00043A8B" w:rsidRDefault="005B335D" w:rsidP="00D82F9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1AB35E88" w14:textId="77777777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37415940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Прове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дите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обработк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пациента при выявлении педикулеза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043A8B">
        <w:rPr>
          <w:rStyle w:val="a3"/>
          <w:rFonts w:ascii="Times New Roman" w:hAnsi="Times New Roman"/>
          <w:color w:val="000000" w:themeColor="text1"/>
          <w:sz w:val="28"/>
          <w:szCs w:val="28"/>
          <w:lang w:val="ru-RU"/>
        </w:rPr>
        <w:t>Заполните бланк экстренного извещения.</w:t>
      </w:r>
    </w:p>
    <w:p w14:paraId="25C44A76" w14:textId="77777777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bookmarkStart w:id="2" w:name="_Hlk137321405"/>
      <w:bookmarkEnd w:id="1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bookmarkEnd w:id="2"/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помощь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при физиологических отправлениях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: смена памперса, подача судна, мочеприёмника.</w:t>
      </w:r>
    </w:p>
    <w:p w14:paraId="76694D42" w14:textId="2BD62774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Продемонстрируйте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роведение личной гигиены пациенту (уход за полостью рта, полостью носа, ушами, глазами).</w:t>
      </w:r>
    </w:p>
    <w:p w14:paraId="43420A1C" w14:textId="3890989F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 технику смены нательного и постельного белья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смены подгузника тяжелобольному пациенту.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60A47951" w14:textId="3C44D301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одмывание наружных половых органов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женщины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20CF0958" w14:textId="281106EF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Продемонстрируйте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одмывание наружных половых органов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мужчины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A05E97" w14:textId="6977DB12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Продемонстрируйте технику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ормлени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тяжелобольных пациентов (с ложечки, из поильника, через назогастральный зонд).</w:t>
      </w:r>
    </w:p>
    <w:p w14:paraId="7D599560" w14:textId="6BE2071D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</w:t>
      </w:r>
      <w:r w:rsidR="00725F59" w:rsidRPr="00043A8B">
        <w:rPr>
          <w:rFonts w:ascii="Times New Roman" w:hAnsi="Times New Roman"/>
          <w:color w:val="000000" w:themeColor="text1"/>
          <w:sz w:val="28"/>
          <w:szCs w:val="28"/>
        </w:rPr>
        <w:t>монстрируйте технику проведения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 мероприятий по профилактике пролежней.</w:t>
      </w:r>
    </w:p>
    <w:p w14:paraId="70C491DD" w14:textId="77777777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 технику применения грелки, пузыря со льдом.</w:t>
      </w:r>
    </w:p>
    <w:p w14:paraId="401CAD37" w14:textId="15CDCF1F" w:rsidR="005B335D" w:rsidRPr="00043A8B" w:rsidRDefault="005B335D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 технику измерения роста, веса пациентов.</w:t>
      </w:r>
      <w:r w:rsidR="00D82F9C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Рассчитайте и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оцените индекс массы тела.</w:t>
      </w:r>
    </w:p>
    <w:p w14:paraId="272E0068" w14:textId="2969A3AF" w:rsidR="005B335D" w:rsidRPr="00043A8B" w:rsidRDefault="005B335D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Продемонстрируйте технику постановки согревающего компресса пациенту на сустав. </w:t>
      </w:r>
    </w:p>
    <w:p w14:paraId="2AD25F10" w14:textId="2EC80C7C" w:rsidR="005B335D" w:rsidRPr="00043A8B" w:rsidRDefault="005B335D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 медицинский уход за лихорадящим пациентом.</w:t>
      </w:r>
    </w:p>
    <w:p w14:paraId="6395B503" w14:textId="639A61D4" w:rsidR="005B335D" w:rsidRPr="00043A8B" w:rsidRDefault="005B335D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</w:t>
      </w:r>
      <w:r w:rsidR="00212A73" w:rsidRPr="00043A8B">
        <w:rPr>
          <w:rFonts w:ascii="Times New Roman" w:hAnsi="Times New Roman"/>
          <w:color w:val="000000" w:themeColor="text1"/>
          <w:sz w:val="28"/>
          <w:szCs w:val="28"/>
        </w:rPr>
        <w:t>руйте технику проведения гигиенической</w:t>
      </w:r>
      <w:r w:rsidR="00212A73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12A73" w:rsidRPr="00043A8B">
        <w:rPr>
          <w:rFonts w:ascii="Times New Roman" w:hAnsi="Times New Roman"/>
          <w:color w:val="000000" w:themeColor="text1"/>
          <w:sz w:val="28"/>
          <w:szCs w:val="28"/>
        </w:rPr>
        <w:t>антисептик</w:t>
      </w:r>
      <w:r w:rsidR="00212A73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и кожи</w:t>
      </w:r>
      <w:r w:rsidR="00212A73"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 рук.</w:t>
      </w:r>
    </w:p>
    <w:p w14:paraId="014E29E2" w14:textId="10CA1FD5" w:rsidR="005B335D" w:rsidRPr="00043A8B" w:rsidRDefault="00212A73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" w:name="_Hlk137415864"/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Составьте алгоритм подготовки пациента и сбора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мочи на общий анализ, анализ по Зимницкому, </w:t>
      </w:r>
      <w:bookmarkEnd w:id="3"/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>по Нечипоренко.</w:t>
      </w:r>
    </w:p>
    <w:p w14:paraId="33907BF6" w14:textId="417012D0" w:rsidR="005B335D" w:rsidRPr="00043A8B" w:rsidRDefault="00212A73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Составьте алгоритм подготовки пациента и сбора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>мокроты на общеклиническое исследование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>микробиологическое исследование мокроты с определением чувствительности микроорганизмов к антибиотикам.</w:t>
      </w:r>
    </w:p>
    <w:p w14:paraId="48F05862" w14:textId="105C65DE" w:rsidR="005B335D" w:rsidRPr="00043A8B" w:rsidRDefault="00212A73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" w:name="_Hlk137416004"/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Составьте алгоритм подготовки пациента и сбора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>мокроты на микобактерии туберкулеза</w:t>
      </w:r>
      <w:bookmarkEnd w:id="4"/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7B78C9" w14:textId="02504022" w:rsidR="005B335D" w:rsidRPr="00043A8B" w:rsidRDefault="005B335D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" w:name="_Hlk137322408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bookmarkEnd w:id="5"/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технику  измерения артериального давления и подсчет пульса. Оцените полученные результаты и зарегистрируйте в температурном листе.</w:t>
      </w:r>
    </w:p>
    <w:p w14:paraId="66D59C9F" w14:textId="02043D99" w:rsidR="005B335D" w:rsidRPr="00043A8B" w:rsidRDefault="00D04BBB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Продемонстрируйте 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>технику измерения температуры тела пациента. Оцените полученные результаты и зарегистрируйте в температурн</w:t>
      </w:r>
      <w:r w:rsidR="00725F59" w:rsidRPr="00043A8B">
        <w:rPr>
          <w:rFonts w:ascii="Times New Roman" w:hAnsi="Times New Roman"/>
          <w:color w:val="000000" w:themeColor="text1"/>
          <w:sz w:val="28"/>
          <w:szCs w:val="28"/>
        </w:rPr>
        <w:t>ом листе.</w:t>
      </w:r>
    </w:p>
    <w:p w14:paraId="2BE6654B" w14:textId="1996FC2C" w:rsidR="005B335D" w:rsidRPr="00043A8B" w:rsidRDefault="005B335D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" w:name="_Hlk137414100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 технику измерения  пульса  пациента. Оцените полученные результаты и зарегистрируйте в температурном листе</w:t>
      </w:r>
      <w:r w:rsidR="005972C2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5C1222FE" w14:textId="0BA3C142" w:rsidR="00D77837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7" w:name="_Hlk137321591"/>
      <w:bookmarkStart w:id="8" w:name="_Hlk137410424"/>
      <w:bookmarkStart w:id="9" w:name="_Hlk137414153"/>
      <w:bookmarkEnd w:id="6"/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Продемонстрируйте </w:t>
      </w:r>
      <w:bookmarkEnd w:id="7"/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технику </w:t>
      </w:r>
      <w:bookmarkEnd w:id="8"/>
      <w:r w:rsidRPr="00043A8B">
        <w:rPr>
          <w:rFonts w:ascii="Times New Roman" w:hAnsi="Times New Roman"/>
          <w:color w:val="000000" w:themeColor="text1"/>
          <w:sz w:val="28"/>
          <w:szCs w:val="28"/>
        </w:rPr>
        <w:t>измерения частоты дыхания. Оцените полученные результаты и зарегистрируйте в температурном листе</w:t>
      </w:r>
      <w:r w:rsidR="00725F59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bookmarkEnd w:id="9"/>
    <w:p w14:paraId="40C8A671" w14:textId="73FC4E6E" w:rsidR="005B335D" w:rsidRPr="00043A8B" w:rsidRDefault="00D77837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Продемонстрируйте технику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остановк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очистительной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клизмы. </w:t>
      </w:r>
      <w:r w:rsidR="005B335D" w:rsidRPr="00043A8B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Показания, 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>противопоказания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6CA61FBB" w14:textId="522235B7" w:rsidR="005B335D" w:rsidRPr="00043A8B" w:rsidRDefault="005B335D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0" w:name="_Hlk137414238"/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Продемонстрируйте </w:t>
      </w:r>
      <w:r w:rsidR="00D04BBB"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абор лекарственных средств из ампулы и флакона.</w:t>
      </w:r>
    </w:p>
    <w:p w14:paraId="3C1C2B3D" w14:textId="5FCB722C" w:rsidR="005B335D" w:rsidRPr="00043A8B" w:rsidRDefault="005B335D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1" w:name="_Hlk137410538"/>
      <w:bookmarkStart w:id="12" w:name="_Hlk137414305"/>
      <w:bookmarkEnd w:id="10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r w:rsidR="00D77837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технику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837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ыполн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ени</w:t>
      </w:r>
      <w:r w:rsidR="00D77837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Pr="00043A8B">
        <w:rPr>
          <w:rFonts w:ascii="Times New Roman" w:hAnsi="Times New Roman"/>
          <w:color w:val="000000" w:themeColor="text1"/>
          <w:sz w:val="28"/>
          <w:szCs w:val="28"/>
        </w:rPr>
        <w:t>внутримышечн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ой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инъекци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1FB3A8FD" w14:textId="4C2C2A51" w:rsidR="005B335D" w:rsidRPr="00043A8B" w:rsidRDefault="00D77837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3" w:name="_Hlk137414460"/>
      <w:bookmarkEnd w:id="12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технику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ыполн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ения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подкожн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ой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инъекци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bookmarkEnd w:id="13"/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14:paraId="4A66C5FB" w14:textId="330B6770" w:rsidR="005B335D" w:rsidRPr="00043A8B" w:rsidRDefault="00D77837" w:rsidP="00D82F9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4" w:name="_Hlk137410696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технику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ыполн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ения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4"/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внутривенного струйного введения лекарственного средства. </w:t>
      </w:r>
    </w:p>
    <w:p w14:paraId="63C60061" w14:textId="4FDFB1AC" w:rsidR="005B335D" w:rsidRPr="00043A8B" w:rsidRDefault="00D77837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5" w:name="_Hlk137415835"/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технику</w:t>
      </w:r>
      <w:r w:rsidR="00D82F9C"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зяти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я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крови из вены для лабораторного исследования.</w:t>
      </w:r>
      <w:bookmarkEnd w:id="15"/>
    </w:p>
    <w:p w14:paraId="3E096D0B" w14:textId="1459278D" w:rsidR="005B335D" w:rsidRPr="00043A8B" w:rsidRDefault="00D77837" w:rsidP="00D82F9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A8B">
        <w:rPr>
          <w:rFonts w:ascii="Times New Roman" w:hAnsi="Times New Roman"/>
          <w:color w:val="000000" w:themeColor="text1"/>
          <w:sz w:val="28"/>
          <w:szCs w:val="28"/>
        </w:rPr>
        <w:t>Продемонстрируйте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технику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>ыполн</w:t>
      </w:r>
      <w:r w:rsidRPr="00043A8B">
        <w:rPr>
          <w:rFonts w:ascii="Times New Roman" w:hAnsi="Times New Roman"/>
          <w:color w:val="000000" w:themeColor="text1"/>
          <w:sz w:val="28"/>
          <w:szCs w:val="28"/>
          <w:lang w:val="ru-RU"/>
        </w:rPr>
        <w:t>ения</w:t>
      </w:r>
      <w:r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35D" w:rsidRPr="00043A8B">
        <w:rPr>
          <w:rFonts w:ascii="Times New Roman" w:hAnsi="Times New Roman"/>
          <w:color w:val="000000" w:themeColor="text1"/>
          <w:sz w:val="28"/>
          <w:szCs w:val="28"/>
        </w:rPr>
        <w:t xml:space="preserve">подкожного введения инсулина. </w:t>
      </w:r>
    </w:p>
    <w:p w14:paraId="13DA1F0A" w14:textId="06CDF3D4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16" w:name="_Hlk137415796"/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Составьте алгоритм оказания неотложной помощи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</w:t>
      </w:r>
      <w:r w:rsidR="00D82F9C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приступе стенокардии, инфаркте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миокарда</w:t>
      </w:r>
      <w:bookmarkEnd w:id="16"/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31E575F6" w14:textId="6C62408E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17" w:name="_Hlk137416174"/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Составьте алгоритм оказания неотложной помощи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при приступе бронхиальной астмы</w:t>
      </w:r>
      <w:bookmarkEnd w:id="17"/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4AEB221A" w14:textId="6E598FE4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Составьте алгоритм оказания неотложной помощи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при гипертоническом кризе.</w:t>
      </w:r>
    </w:p>
    <w:p w14:paraId="39882114" w14:textId="6C7D2CFF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18" w:name="_Hlk137416072"/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Составьте алгоритм оказания неотложной помощи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при сердечной астме и отеке легких.</w:t>
      </w:r>
    </w:p>
    <w:p w14:paraId="3669C9BE" w14:textId="0186BFC1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Составьте алгоритм оказания неотложной помощи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при обмороке, коллапсе.</w:t>
      </w:r>
    </w:p>
    <w:p w14:paraId="136D50D2" w14:textId="55F8C909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Составьте алгоритм оказания неотложной помощи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 </w:t>
      </w:r>
      <w:r w:rsidR="0055647E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желудочно-кишечном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кровотечении</w:t>
      </w:r>
      <w:bookmarkEnd w:id="18"/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63C2571D" w14:textId="30C0F223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Составьте алгоритм оказания неотложной помощи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при приступе печеночной колики.</w:t>
      </w:r>
    </w:p>
    <w:p w14:paraId="3194D0AC" w14:textId="65FA2F73" w:rsidR="005B335D" w:rsidRPr="00043A8B" w:rsidRDefault="00725F59" w:rsidP="00D82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Составьте алгоритм оказания неотложной помощи </w:t>
      </w:r>
      <w:r w:rsidR="005B335D" w:rsidRPr="00043A8B">
        <w:rPr>
          <w:rFonts w:ascii="Times New Roman" w:eastAsia="Calibri" w:hAnsi="Times New Roman"/>
          <w:color w:val="000000" w:themeColor="text1"/>
          <w:sz w:val="28"/>
          <w:szCs w:val="28"/>
        </w:rPr>
        <w:t>при приступе почечной колики.</w:t>
      </w:r>
    </w:p>
    <w:p w14:paraId="351627DC" w14:textId="77777777" w:rsidR="005B335D" w:rsidRPr="00043A8B" w:rsidRDefault="005B335D" w:rsidP="00D82F9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03E070" w14:textId="77777777" w:rsidR="005B335D" w:rsidRPr="00043A8B" w:rsidRDefault="005B335D" w:rsidP="00D82F9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7D1EDA" w14:textId="77777777" w:rsidR="004330EC" w:rsidRPr="00043A8B" w:rsidRDefault="004330EC" w:rsidP="00D82F9C">
      <w:pPr>
        <w:spacing w:after="0"/>
        <w:jc w:val="both"/>
        <w:rPr>
          <w:color w:val="000000" w:themeColor="text1"/>
        </w:rPr>
      </w:pPr>
    </w:p>
    <w:sectPr w:rsidR="004330EC" w:rsidRPr="00043A8B" w:rsidSect="00D77B77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4377"/>
    <w:multiLevelType w:val="hybridMultilevel"/>
    <w:tmpl w:val="E8A81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E4BE8"/>
    <w:multiLevelType w:val="hybridMultilevel"/>
    <w:tmpl w:val="ED76852A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C9013D"/>
    <w:multiLevelType w:val="hybridMultilevel"/>
    <w:tmpl w:val="4B42B1B2"/>
    <w:lvl w:ilvl="0" w:tplc="C518B3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lang w:val="be-BY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A015F0"/>
    <w:multiLevelType w:val="hybridMultilevel"/>
    <w:tmpl w:val="A9FE1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7"/>
    <w:rsid w:val="00043A8B"/>
    <w:rsid w:val="000B2926"/>
    <w:rsid w:val="00146997"/>
    <w:rsid w:val="00212A73"/>
    <w:rsid w:val="00247876"/>
    <w:rsid w:val="0036150E"/>
    <w:rsid w:val="004330EC"/>
    <w:rsid w:val="004A49C0"/>
    <w:rsid w:val="0055647E"/>
    <w:rsid w:val="005972C2"/>
    <w:rsid w:val="005B335D"/>
    <w:rsid w:val="00646740"/>
    <w:rsid w:val="00675EC9"/>
    <w:rsid w:val="00694BB2"/>
    <w:rsid w:val="00725F59"/>
    <w:rsid w:val="007A24E6"/>
    <w:rsid w:val="00AC3FB3"/>
    <w:rsid w:val="00AF53EE"/>
    <w:rsid w:val="00BA0F03"/>
    <w:rsid w:val="00D04BBB"/>
    <w:rsid w:val="00D77837"/>
    <w:rsid w:val="00D77B77"/>
    <w:rsid w:val="00D82F9C"/>
    <w:rsid w:val="00E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40A8"/>
  <w15:chartTrackingRefBased/>
  <w15:docId w15:val="{3E54512A-486D-45AC-8FBC-0AF12CE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5D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B335D"/>
    <w:rPr>
      <w:rFonts w:cs="Times New Roman"/>
    </w:rPr>
  </w:style>
  <w:style w:type="paragraph" w:styleId="a4">
    <w:name w:val="No Spacing"/>
    <w:uiPriority w:val="1"/>
    <w:qFormat/>
    <w:rsid w:val="005B335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5B335D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B335D"/>
    <w:rPr>
      <w:rFonts w:ascii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Лянцевич</dc:creator>
  <cp:keywords/>
  <dc:description/>
  <cp:lastModifiedBy>МДД</cp:lastModifiedBy>
  <cp:revision>14</cp:revision>
  <dcterms:created xsi:type="dcterms:W3CDTF">2023-06-10T17:35:00Z</dcterms:created>
  <dcterms:modified xsi:type="dcterms:W3CDTF">2023-06-14T13:24:00Z</dcterms:modified>
</cp:coreProperties>
</file>